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70C4D" w14:textId="2F95BF72" w:rsidR="000F32D2" w:rsidRPr="002F6C7B" w:rsidRDefault="000F32D2" w:rsidP="000F32D2">
      <w:pPr>
        <w:jc w:val="center"/>
        <w:rPr>
          <w:rFonts w:ascii="標楷體" w:eastAsia="標楷體" w:hAnsi="標楷體"/>
          <w:sz w:val="32"/>
        </w:rPr>
      </w:pPr>
      <w:r w:rsidRPr="002F6C7B">
        <w:rPr>
          <w:rFonts w:ascii="標楷體" w:eastAsia="標楷體" w:hAnsi="標楷體" w:hint="eastAsia"/>
          <w:sz w:val="32"/>
        </w:rPr>
        <w:t>11</w:t>
      </w:r>
      <w:r w:rsidR="00821AB5">
        <w:rPr>
          <w:rFonts w:ascii="標楷體" w:eastAsia="標楷體" w:hAnsi="標楷體" w:hint="eastAsia"/>
          <w:sz w:val="32"/>
        </w:rPr>
        <w:t>5</w:t>
      </w:r>
      <w:r w:rsidRPr="002F6C7B">
        <w:rPr>
          <w:rFonts w:ascii="標楷體" w:eastAsia="標楷體" w:hAnsi="標楷體" w:hint="eastAsia"/>
          <w:sz w:val="32"/>
        </w:rPr>
        <w:t>學年度桃園市廣達《游於藝》計畫「</w:t>
      </w:r>
      <w:r w:rsidR="00821AB5">
        <w:rPr>
          <w:rFonts w:ascii="標楷體" w:eastAsia="標楷體" w:hAnsi="標楷體" w:hint="eastAsia"/>
          <w:sz w:val="32"/>
        </w:rPr>
        <w:t>生活畫市集</w:t>
      </w:r>
      <w:r w:rsidRPr="002F6C7B">
        <w:rPr>
          <w:rFonts w:ascii="標楷體" w:eastAsia="標楷體" w:hAnsi="標楷體" w:hint="eastAsia"/>
          <w:sz w:val="32"/>
        </w:rPr>
        <w:t>」教師研習課程表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678"/>
        <w:gridCol w:w="2551"/>
      </w:tblGrid>
      <w:tr w:rsidR="000F32D2" w:rsidRPr="007A1BDF" w14:paraId="75B6783D" w14:textId="77777777" w:rsidTr="003F0A1F">
        <w:trPr>
          <w:trHeight w:val="837"/>
          <w:jc w:val="center"/>
        </w:trPr>
        <w:tc>
          <w:tcPr>
            <w:tcW w:w="2405" w:type="dxa"/>
            <w:vAlign w:val="center"/>
          </w:tcPr>
          <w:p w14:paraId="404D7C48" w14:textId="5C920BB3" w:rsidR="000F32D2" w:rsidRPr="007A1BDF" w:rsidRDefault="000F32D2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4678" w:type="dxa"/>
            <w:vAlign w:val="center"/>
          </w:tcPr>
          <w:p w14:paraId="77A5B4CA" w14:textId="77777777" w:rsidR="000F32D2" w:rsidRPr="007A1BDF" w:rsidRDefault="000F32D2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課程</w:t>
            </w:r>
            <w:r w:rsidR="00E324F8" w:rsidRPr="007A1BDF"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  <w:tc>
          <w:tcPr>
            <w:tcW w:w="2551" w:type="dxa"/>
            <w:vAlign w:val="center"/>
          </w:tcPr>
          <w:p w14:paraId="2B159309" w14:textId="77777777" w:rsidR="000F32D2" w:rsidRPr="007A1BDF" w:rsidRDefault="00E324F8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</w:tr>
      <w:tr w:rsidR="000F32D2" w:rsidRPr="007A1BDF" w14:paraId="4C7CD46C" w14:textId="77777777" w:rsidTr="003F0A1F">
        <w:trPr>
          <w:trHeight w:val="674"/>
          <w:jc w:val="center"/>
        </w:trPr>
        <w:tc>
          <w:tcPr>
            <w:tcW w:w="2405" w:type="dxa"/>
            <w:vAlign w:val="center"/>
          </w:tcPr>
          <w:p w14:paraId="742FB04C" w14:textId="77777777" w:rsidR="000F32D2" w:rsidRPr="007A1BDF" w:rsidRDefault="000F32D2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08:</w:t>
            </w:r>
            <w:r w:rsidR="00E324F8" w:rsidRPr="007A1BDF">
              <w:rPr>
                <w:rFonts w:ascii="標楷體" w:eastAsia="標楷體" w:hAnsi="標楷體" w:hint="eastAsia"/>
                <w:sz w:val="28"/>
              </w:rPr>
              <w:t>3</w:t>
            </w:r>
            <w:r w:rsidRPr="007A1BDF">
              <w:rPr>
                <w:rFonts w:ascii="標楷體" w:eastAsia="標楷體" w:hAnsi="標楷體" w:hint="eastAsia"/>
                <w:sz w:val="28"/>
              </w:rPr>
              <w:t>0~0</w:t>
            </w:r>
            <w:r w:rsidR="00E324F8" w:rsidRPr="007A1BDF">
              <w:rPr>
                <w:rFonts w:ascii="標楷體" w:eastAsia="標楷體" w:hAnsi="標楷體" w:hint="eastAsia"/>
                <w:sz w:val="28"/>
              </w:rPr>
              <w:t>9</w:t>
            </w:r>
            <w:r w:rsidRPr="007A1BDF">
              <w:rPr>
                <w:rFonts w:ascii="標楷體" w:eastAsia="標楷體" w:hAnsi="標楷體" w:hint="eastAsia"/>
                <w:sz w:val="28"/>
              </w:rPr>
              <w:t>:</w:t>
            </w:r>
            <w:r w:rsidR="00E324F8" w:rsidRPr="007A1BDF">
              <w:rPr>
                <w:rFonts w:ascii="標楷體" w:eastAsia="標楷體" w:hAnsi="標楷體" w:hint="eastAsia"/>
                <w:sz w:val="28"/>
              </w:rPr>
              <w:t>0</w:t>
            </w:r>
            <w:r w:rsidRPr="007A1BD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678" w:type="dxa"/>
            <w:vAlign w:val="center"/>
          </w:tcPr>
          <w:p w14:paraId="648B426D" w14:textId="77777777" w:rsidR="000F32D2" w:rsidRPr="007A1BDF" w:rsidRDefault="000F32D2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報到</w:t>
            </w:r>
          </w:p>
        </w:tc>
        <w:tc>
          <w:tcPr>
            <w:tcW w:w="2551" w:type="dxa"/>
            <w:vAlign w:val="center"/>
          </w:tcPr>
          <w:p w14:paraId="4D804250" w14:textId="24909625" w:rsidR="000F32D2" w:rsidRPr="007A1BDF" w:rsidRDefault="000F32D2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F32D2" w:rsidRPr="007A1BDF" w14:paraId="451B479D" w14:textId="77777777" w:rsidTr="003F0A1F">
        <w:trPr>
          <w:trHeight w:val="2075"/>
          <w:jc w:val="center"/>
        </w:trPr>
        <w:tc>
          <w:tcPr>
            <w:tcW w:w="2405" w:type="dxa"/>
            <w:vAlign w:val="center"/>
          </w:tcPr>
          <w:p w14:paraId="6BEE1982" w14:textId="23D1D2E1" w:rsidR="000F32D2" w:rsidRPr="007A1BDF" w:rsidRDefault="00E324F8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09:00~1</w:t>
            </w:r>
            <w:r w:rsidR="007B23B7">
              <w:rPr>
                <w:rFonts w:ascii="標楷體" w:eastAsia="標楷體" w:hAnsi="標楷體" w:hint="eastAsia"/>
                <w:sz w:val="28"/>
              </w:rPr>
              <w:t>0</w:t>
            </w:r>
            <w:r w:rsidRPr="007A1BDF">
              <w:rPr>
                <w:rFonts w:ascii="標楷體" w:eastAsia="標楷體" w:hAnsi="標楷體" w:hint="eastAsia"/>
                <w:sz w:val="28"/>
              </w:rPr>
              <w:t>:</w:t>
            </w:r>
            <w:r w:rsidR="007B23B7">
              <w:rPr>
                <w:rFonts w:ascii="標楷體" w:eastAsia="標楷體" w:hAnsi="標楷體" w:hint="eastAsia"/>
                <w:sz w:val="28"/>
              </w:rPr>
              <w:t>3</w:t>
            </w:r>
            <w:r w:rsidRPr="007A1BD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678" w:type="dxa"/>
            <w:vAlign w:val="center"/>
          </w:tcPr>
          <w:p w14:paraId="28558E1C" w14:textId="3AD7BFAC" w:rsidR="000F32D2" w:rsidRPr="007A1BDF" w:rsidRDefault="00E324F8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廣達《游於藝》計畫「</w:t>
            </w:r>
            <w:r w:rsidR="000A0965">
              <w:rPr>
                <w:rFonts w:ascii="標楷體" w:eastAsia="標楷體" w:hAnsi="標楷體" w:hint="eastAsia"/>
                <w:sz w:val="28"/>
              </w:rPr>
              <w:t>生活畫市集</w:t>
            </w:r>
            <w:r w:rsidRPr="007A1BDF">
              <w:rPr>
                <w:rFonts w:ascii="標楷體" w:eastAsia="標楷體" w:hAnsi="標楷體" w:hint="eastAsia"/>
                <w:sz w:val="28"/>
              </w:rPr>
              <w:t>」展研習課程(</w:t>
            </w:r>
            <w:r w:rsidR="007B23B7">
              <w:rPr>
                <w:rFonts w:ascii="標楷體" w:eastAsia="標楷體" w:hAnsi="標楷體" w:hint="eastAsia"/>
                <w:sz w:val="28"/>
              </w:rPr>
              <w:t>一</w:t>
            </w:r>
            <w:r w:rsidRPr="007A1BDF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  <w:vAlign w:val="center"/>
          </w:tcPr>
          <w:p w14:paraId="753981A4" w14:textId="77777777" w:rsidR="007A1BDF" w:rsidRDefault="00E324F8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廣達文教基金會</w:t>
            </w:r>
          </w:p>
          <w:p w14:paraId="3A2F56A2" w14:textId="77777777" w:rsidR="000F32D2" w:rsidRPr="007A1BDF" w:rsidRDefault="00E324F8" w:rsidP="007A1BD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特聘講師陳志銘</w:t>
            </w:r>
          </w:p>
        </w:tc>
      </w:tr>
      <w:tr w:rsidR="007B23B7" w:rsidRPr="007A1BDF" w14:paraId="1A5717D4" w14:textId="77777777" w:rsidTr="003F0A1F">
        <w:trPr>
          <w:trHeight w:val="700"/>
          <w:jc w:val="center"/>
        </w:trPr>
        <w:tc>
          <w:tcPr>
            <w:tcW w:w="2405" w:type="dxa"/>
            <w:vAlign w:val="center"/>
          </w:tcPr>
          <w:p w14:paraId="52ADD254" w14:textId="26020203" w:rsidR="007B23B7" w:rsidRPr="007A1BDF" w:rsidRDefault="007B23B7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10:30~10:40</w:t>
            </w:r>
          </w:p>
        </w:tc>
        <w:tc>
          <w:tcPr>
            <w:tcW w:w="4678" w:type="dxa"/>
            <w:vAlign w:val="center"/>
          </w:tcPr>
          <w:p w14:paraId="716AC7C4" w14:textId="4A12B194" w:rsidR="007B23B7" w:rsidRPr="007A1BDF" w:rsidRDefault="007B23B7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休息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14:paraId="287E8F95" w14:textId="77777777" w:rsidR="007B23B7" w:rsidRPr="007A1BDF" w:rsidRDefault="007B23B7" w:rsidP="000F32D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B23B7" w:rsidRPr="007A1BDF" w14:paraId="359D1804" w14:textId="77777777" w:rsidTr="003F0A1F">
        <w:trPr>
          <w:trHeight w:val="2243"/>
          <w:jc w:val="center"/>
        </w:trPr>
        <w:tc>
          <w:tcPr>
            <w:tcW w:w="2405" w:type="dxa"/>
            <w:vAlign w:val="center"/>
          </w:tcPr>
          <w:p w14:paraId="7D68C11D" w14:textId="3B0E10EF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10:40~12:10</w:t>
            </w:r>
          </w:p>
        </w:tc>
        <w:tc>
          <w:tcPr>
            <w:tcW w:w="4678" w:type="dxa"/>
            <w:vAlign w:val="center"/>
          </w:tcPr>
          <w:p w14:paraId="36C57524" w14:textId="2C80A469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廣達《游於藝》計畫「</w:t>
            </w:r>
            <w:r w:rsidR="000A0965">
              <w:rPr>
                <w:rFonts w:ascii="標楷體" w:eastAsia="標楷體" w:hAnsi="標楷體" w:hint="eastAsia"/>
                <w:sz w:val="28"/>
              </w:rPr>
              <w:t>生活畫市集</w:t>
            </w:r>
            <w:r w:rsidRPr="007A1BDF">
              <w:rPr>
                <w:rFonts w:ascii="標楷體" w:eastAsia="標楷體" w:hAnsi="標楷體" w:hint="eastAsia"/>
                <w:sz w:val="28"/>
              </w:rPr>
              <w:t>」展研習課程(</w:t>
            </w:r>
            <w:r>
              <w:rPr>
                <w:rFonts w:ascii="標楷體" w:eastAsia="標楷體" w:hAnsi="標楷體" w:hint="eastAsia"/>
                <w:sz w:val="28"/>
              </w:rPr>
              <w:t>二</w:t>
            </w:r>
            <w:r w:rsidRPr="007A1BDF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  <w:vAlign w:val="center"/>
          </w:tcPr>
          <w:p w14:paraId="511C7C1B" w14:textId="77777777" w:rsidR="007B23B7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廣達文教基金會</w:t>
            </w:r>
          </w:p>
          <w:p w14:paraId="502BA671" w14:textId="4CD20641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特聘講師陳志銘</w:t>
            </w:r>
          </w:p>
        </w:tc>
      </w:tr>
      <w:tr w:rsidR="007B23B7" w:rsidRPr="007A1BDF" w14:paraId="5BE2B68D" w14:textId="77777777" w:rsidTr="003F0A1F">
        <w:trPr>
          <w:trHeight w:val="697"/>
          <w:jc w:val="center"/>
        </w:trPr>
        <w:tc>
          <w:tcPr>
            <w:tcW w:w="2405" w:type="dxa"/>
            <w:vAlign w:val="center"/>
          </w:tcPr>
          <w:p w14:paraId="429725CE" w14:textId="355F7E30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12: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7A1BDF">
              <w:rPr>
                <w:rFonts w:ascii="標楷體" w:eastAsia="標楷體" w:hAnsi="標楷體" w:hint="eastAsia"/>
                <w:sz w:val="28"/>
              </w:rPr>
              <w:t>0~13:00</w:t>
            </w:r>
          </w:p>
        </w:tc>
        <w:tc>
          <w:tcPr>
            <w:tcW w:w="4678" w:type="dxa"/>
            <w:vAlign w:val="center"/>
          </w:tcPr>
          <w:p w14:paraId="3B922C86" w14:textId="77777777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午餐</w:t>
            </w:r>
          </w:p>
        </w:tc>
        <w:tc>
          <w:tcPr>
            <w:tcW w:w="2551" w:type="dxa"/>
            <w:vAlign w:val="center"/>
          </w:tcPr>
          <w:p w14:paraId="71C2DE9A" w14:textId="3046BB6A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B23B7" w:rsidRPr="007A1BDF" w14:paraId="0E3E7E0C" w14:textId="77777777" w:rsidTr="003F0A1F">
        <w:trPr>
          <w:trHeight w:val="2372"/>
          <w:jc w:val="center"/>
        </w:trPr>
        <w:tc>
          <w:tcPr>
            <w:tcW w:w="2405" w:type="dxa"/>
            <w:vAlign w:val="center"/>
          </w:tcPr>
          <w:p w14:paraId="23821BC3" w14:textId="68A58AC2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13:00~1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7A1BDF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A1BD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678" w:type="dxa"/>
            <w:vAlign w:val="center"/>
          </w:tcPr>
          <w:p w14:paraId="516FC7D4" w14:textId="741EA6E4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廣達《游於藝》計畫「</w:t>
            </w:r>
            <w:r w:rsidR="000A0965">
              <w:rPr>
                <w:rFonts w:ascii="標楷體" w:eastAsia="標楷體" w:hAnsi="標楷體" w:hint="eastAsia"/>
                <w:sz w:val="28"/>
              </w:rPr>
              <w:t>生活畫市集</w:t>
            </w:r>
            <w:r w:rsidRPr="007A1BDF">
              <w:rPr>
                <w:rFonts w:ascii="標楷體" w:eastAsia="標楷體" w:hAnsi="標楷體" w:hint="eastAsia"/>
                <w:sz w:val="28"/>
              </w:rPr>
              <w:t>」展研習課程(</w:t>
            </w:r>
            <w:r>
              <w:rPr>
                <w:rFonts w:ascii="標楷體" w:eastAsia="標楷體" w:hAnsi="標楷體" w:hint="eastAsia"/>
                <w:sz w:val="28"/>
              </w:rPr>
              <w:t>三</w:t>
            </w:r>
            <w:r w:rsidRPr="007A1BDF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  <w:vAlign w:val="center"/>
          </w:tcPr>
          <w:p w14:paraId="4851EE80" w14:textId="77777777" w:rsidR="007B23B7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廣達文教基金會</w:t>
            </w:r>
          </w:p>
          <w:p w14:paraId="0A378037" w14:textId="77777777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特聘講師陳志銘</w:t>
            </w:r>
          </w:p>
        </w:tc>
      </w:tr>
      <w:tr w:rsidR="007B23B7" w:rsidRPr="007A1BDF" w14:paraId="3057C625" w14:textId="77777777" w:rsidTr="003F0A1F">
        <w:trPr>
          <w:trHeight w:val="852"/>
          <w:jc w:val="center"/>
        </w:trPr>
        <w:tc>
          <w:tcPr>
            <w:tcW w:w="2405" w:type="dxa"/>
            <w:vAlign w:val="center"/>
          </w:tcPr>
          <w:p w14:paraId="4C31FFA3" w14:textId="581E0A2B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14:30~14:40</w:t>
            </w:r>
          </w:p>
        </w:tc>
        <w:tc>
          <w:tcPr>
            <w:tcW w:w="4678" w:type="dxa"/>
            <w:vAlign w:val="center"/>
          </w:tcPr>
          <w:p w14:paraId="3528E303" w14:textId="08C2D6EB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休息</w:t>
            </w:r>
          </w:p>
        </w:tc>
        <w:tc>
          <w:tcPr>
            <w:tcW w:w="2551" w:type="dxa"/>
            <w:vAlign w:val="center"/>
          </w:tcPr>
          <w:p w14:paraId="7C99B8E9" w14:textId="77777777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B23B7" w:rsidRPr="007A1BDF" w14:paraId="71989361" w14:textId="77777777" w:rsidTr="003F0A1F">
        <w:trPr>
          <w:trHeight w:val="2398"/>
          <w:jc w:val="center"/>
        </w:trPr>
        <w:tc>
          <w:tcPr>
            <w:tcW w:w="2405" w:type="dxa"/>
            <w:vAlign w:val="center"/>
          </w:tcPr>
          <w:p w14:paraId="534ACBC1" w14:textId="0FD5E23E" w:rsidR="007B23B7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14:40~16:10</w:t>
            </w:r>
          </w:p>
        </w:tc>
        <w:tc>
          <w:tcPr>
            <w:tcW w:w="4678" w:type="dxa"/>
            <w:vAlign w:val="center"/>
          </w:tcPr>
          <w:p w14:paraId="77777EE1" w14:textId="1E59E5E3" w:rsidR="007B23B7" w:rsidRPr="007A1BDF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廣達《游於藝》計畫「</w:t>
            </w:r>
            <w:r w:rsidR="000A0965">
              <w:rPr>
                <w:rFonts w:ascii="標楷體" w:eastAsia="標楷體" w:hAnsi="標楷體" w:hint="eastAsia"/>
                <w:sz w:val="28"/>
              </w:rPr>
              <w:t>生活畫市集</w:t>
            </w:r>
            <w:r w:rsidRPr="007A1BDF">
              <w:rPr>
                <w:rFonts w:ascii="標楷體" w:eastAsia="標楷體" w:hAnsi="標楷體" w:hint="eastAsia"/>
                <w:sz w:val="28"/>
              </w:rPr>
              <w:t>」展研習課程(</w:t>
            </w:r>
            <w:r>
              <w:rPr>
                <w:rFonts w:ascii="標楷體" w:eastAsia="標楷體" w:hAnsi="標楷體" w:hint="eastAsia"/>
                <w:sz w:val="28"/>
              </w:rPr>
              <w:t>四</w:t>
            </w:r>
            <w:r w:rsidRPr="007A1BDF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  <w:vAlign w:val="center"/>
          </w:tcPr>
          <w:p w14:paraId="794FF295" w14:textId="77777777" w:rsidR="007B23B7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廣達文教基金會</w:t>
            </w:r>
          </w:p>
          <w:p w14:paraId="3E4B80CA" w14:textId="0B1A2C0D" w:rsidR="007B23B7" w:rsidRPr="007B23B7" w:rsidRDefault="007B23B7" w:rsidP="007B23B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A1BDF">
              <w:rPr>
                <w:rFonts w:ascii="標楷體" w:eastAsia="標楷體" w:hAnsi="標楷體" w:hint="eastAsia"/>
                <w:sz w:val="28"/>
              </w:rPr>
              <w:t>特聘講師陳志銘</w:t>
            </w:r>
          </w:p>
        </w:tc>
      </w:tr>
    </w:tbl>
    <w:p w14:paraId="0E765174" w14:textId="77777777" w:rsidR="000F32D2" w:rsidRPr="007A1BDF" w:rsidRDefault="000F32D2">
      <w:pPr>
        <w:rPr>
          <w:rFonts w:ascii="標楷體" w:eastAsia="標楷體" w:hAnsi="標楷體"/>
          <w:sz w:val="28"/>
        </w:rPr>
      </w:pPr>
    </w:p>
    <w:sectPr w:rsidR="000F32D2" w:rsidRPr="007A1BDF" w:rsidSect="007B23B7"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D2"/>
    <w:rsid w:val="000A0965"/>
    <w:rsid w:val="000F32D2"/>
    <w:rsid w:val="001B4EAE"/>
    <w:rsid w:val="002F6C7B"/>
    <w:rsid w:val="003F0A1F"/>
    <w:rsid w:val="00425F72"/>
    <w:rsid w:val="007A1BDF"/>
    <w:rsid w:val="007B23B7"/>
    <w:rsid w:val="00812018"/>
    <w:rsid w:val="00821AB5"/>
    <w:rsid w:val="00DA17EF"/>
    <w:rsid w:val="00E3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DAD1"/>
  <w15:chartTrackingRefBased/>
  <w15:docId w15:val="{B5AFB9D6-64D9-42B6-BA6C-8E7B79BB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taes-user</dc:creator>
  <cp:keywords/>
  <dc:description/>
  <cp:lastModifiedBy>taes-user</cp:lastModifiedBy>
  <cp:revision>3</cp:revision>
  <cp:lastPrinted>2025-08-20T06:01:00Z</cp:lastPrinted>
  <dcterms:created xsi:type="dcterms:W3CDTF">2026-07-14T06:18:00Z</dcterms:created>
  <dcterms:modified xsi:type="dcterms:W3CDTF">2026-07-14T06:19:00Z</dcterms:modified>
</cp:coreProperties>
</file>